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A54D" w14:textId="27DB9C5D" w:rsidR="00624588" w:rsidRDefault="003E5D21">
      <w:pPr>
        <w:rPr>
          <w:b/>
          <w:sz w:val="24"/>
        </w:rPr>
      </w:pPr>
      <w:r w:rsidRPr="00FA0D57">
        <w:rPr>
          <w:b/>
          <w:sz w:val="24"/>
        </w:rPr>
        <w:t xml:space="preserve">ALLEGATO </w:t>
      </w:r>
      <w:r w:rsidR="009C0CEE" w:rsidRPr="00FA0D57">
        <w:rPr>
          <w:b/>
          <w:sz w:val="24"/>
        </w:rPr>
        <w:t>H</w:t>
      </w:r>
      <w:r w:rsidR="00445B05" w:rsidRPr="00FA0D57">
        <w:rPr>
          <w:b/>
          <w:sz w:val="24"/>
        </w:rPr>
        <w:t xml:space="preserve"> </w:t>
      </w:r>
      <w:r w:rsidR="00BB7F10">
        <w:rPr>
          <w:b/>
          <w:sz w:val="24"/>
        </w:rPr>
        <w:t>1</w:t>
      </w:r>
    </w:p>
    <w:p w14:paraId="22E6E928" w14:textId="77777777" w:rsidR="00624588" w:rsidRDefault="00624588">
      <w:pPr>
        <w:rPr>
          <w:b/>
          <w:sz w:val="24"/>
        </w:rPr>
      </w:pPr>
    </w:p>
    <w:p w14:paraId="2AA102FA" w14:textId="6187697E" w:rsidR="000B476C" w:rsidRPr="007D4E5B" w:rsidRDefault="00BB15B8" w:rsidP="00624588">
      <w:pPr>
        <w:jc w:val="center"/>
        <w:rPr>
          <w:rFonts w:ascii="Calibri" w:hAnsi="Calibri"/>
          <w:b/>
          <w:sz w:val="28"/>
          <w:szCs w:val="28"/>
        </w:rPr>
      </w:pPr>
      <w:r w:rsidRPr="007D4E5B">
        <w:rPr>
          <w:b/>
          <w:sz w:val="28"/>
          <w:szCs w:val="28"/>
        </w:rPr>
        <w:t>DICHIARAZIONE REQUISITI DI AMMISSIBILITA’</w:t>
      </w:r>
    </w:p>
    <w:p w14:paraId="486FBBF2" w14:textId="77777777" w:rsidR="00AE06FC" w:rsidRDefault="001B5854" w:rsidP="00624588">
      <w:pPr>
        <w:pStyle w:val="Default"/>
        <w:spacing w:before="60" w:after="60"/>
        <w:jc w:val="center"/>
        <w:rPr>
          <w:bCs/>
          <w:sz w:val="22"/>
          <w:szCs w:val="22"/>
        </w:rPr>
      </w:pPr>
      <w:r w:rsidRPr="001B5854">
        <w:rPr>
          <w:bCs/>
          <w:sz w:val="22"/>
          <w:szCs w:val="22"/>
        </w:rPr>
        <w:t xml:space="preserve">FAC SIMILE da utilizzare </w:t>
      </w:r>
      <w:r w:rsidR="009A6FFA">
        <w:rPr>
          <w:bCs/>
          <w:sz w:val="22"/>
          <w:szCs w:val="22"/>
          <w:u w:val="single"/>
        </w:rPr>
        <w:t>dai beneficiari privati</w:t>
      </w:r>
      <w:r w:rsidR="006551D2">
        <w:rPr>
          <w:bCs/>
          <w:sz w:val="22"/>
          <w:szCs w:val="22"/>
        </w:rPr>
        <w:t xml:space="preserve"> </w:t>
      </w:r>
      <w:r w:rsidRPr="001B5854">
        <w:rPr>
          <w:bCs/>
          <w:sz w:val="22"/>
          <w:szCs w:val="22"/>
        </w:rPr>
        <w:t>che intendono presentare domanda di sostegno</w:t>
      </w:r>
      <w:r w:rsidR="00AE06FC">
        <w:rPr>
          <w:bCs/>
          <w:sz w:val="22"/>
          <w:szCs w:val="22"/>
        </w:rPr>
        <w:t xml:space="preserve"> </w:t>
      </w:r>
    </w:p>
    <w:p w14:paraId="7DFBF214" w14:textId="554B6508" w:rsidR="000B476C" w:rsidRPr="00AE06FC" w:rsidRDefault="00AE06FC" w:rsidP="00624588">
      <w:pPr>
        <w:pStyle w:val="Default"/>
        <w:spacing w:before="60" w:after="60"/>
        <w:jc w:val="center"/>
        <w:rPr>
          <w:rFonts w:ascii="Calibri" w:hAnsi="Calibri" w:cstheme="minorHAnsi"/>
          <w:b/>
          <w:bCs/>
          <w:i/>
          <w:iCs/>
          <w:color w:val="auto"/>
          <w:sz w:val="18"/>
          <w:szCs w:val="18"/>
        </w:rPr>
      </w:pPr>
      <w:r w:rsidRPr="00AE06FC">
        <w:rPr>
          <w:bCs/>
          <w:i/>
          <w:iCs/>
          <w:sz w:val="20"/>
          <w:szCs w:val="20"/>
        </w:rPr>
        <w:t xml:space="preserve">(Rif. Art. 11 comma 1 del bando) </w:t>
      </w:r>
    </w:p>
    <w:p w14:paraId="4582F17C" w14:textId="77777777" w:rsidR="000B476C" w:rsidRDefault="000B476C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B770494" w14:textId="77777777" w:rsidR="000B476C" w:rsidRDefault="003E5D2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2FF77623" w14:textId="77777777" w:rsidR="000B476C" w:rsidRDefault="003E5D2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437BE46C" w14:textId="1528F5BB" w:rsidR="000B476C" w:rsidRDefault="003E5D21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 xml:space="preserve">Azione </w:t>
      </w:r>
      <w:r w:rsidR="000F2E07">
        <w:rPr>
          <w:rFonts w:ascii="Calibri" w:eastAsiaTheme="minorHAnsi" w:hAnsi="Calibri" w:cstheme="minorHAnsi"/>
          <w:lang w:eastAsia="en-US"/>
        </w:rPr>
        <w:t>1.10 “Interventi per la cura e la tutela del paesaggio”</w:t>
      </w:r>
    </w:p>
    <w:p w14:paraId="02F6D68F" w14:textId="77777777" w:rsidR="000B476C" w:rsidRDefault="000B476C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8E3EFEA" w14:textId="77777777" w:rsidR="000B476C" w:rsidRPr="00D87038" w:rsidRDefault="003E5D21">
      <w:pPr>
        <w:jc w:val="center"/>
        <w:rPr>
          <w:b/>
          <w:bCs/>
          <w:sz w:val="24"/>
          <w:szCs w:val="28"/>
        </w:rPr>
      </w:pPr>
      <w:r w:rsidRPr="00D87038">
        <w:rPr>
          <w:b/>
          <w:bCs/>
          <w:sz w:val="24"/>
          <w:szCs w:val="28"/>
        </w:rPr>
        <w:t>V I S T I</w:t>
      </w:r>
    </w:p>
    <w:p w14:paraId="4B77AEF0" w14:textId="77777777" w:rsidR="000B476C" w:rsidRDefault="000B476C">
      <w:pPr>
        <w:jc w:val="center"/>
        <w:rPr>
          <w:b/>
          <w:bCs/>
          <w:sz w:val="24"/>
          <w:szCs w:val="28"/>
        </w:rPr>
      </w:pPr>
    </w:p>
    <w:p w14:paraId="497EF93D" w14:textId="77777777" w:rsidR="000B476C" w:rsidRDefault="003E5D21">
      <w:pPr>
        <w:pStyle w:val="Paragrafoelenco"/>
        <w:numPr>
          <w:ilvl w:val="0"/>
          <w:numId w:val="1"/>
        </w:numPr>
        <w:jc w:val="left"/>
      </w:pPr>
      <w:r>
        <w:t xml:space="preserve">La SSL del GAL Montagna Leader </w:t>
      </w:r>
    </w:p>
    <w:p w14:paraId="272C8103" w14:textId="1A069346" w:rsidR="000B476C" w:rsidRPr="000F2E07" w:rsidRDefault="003E5D21">
      <w:pPr>
        <w:pStyle w:val="Paragrafoelenco"/>
        <w:numPr>
          <w:ilvl w:val="0"/>
          <w:numId w:val="1"/>
        </w:numPr>
        <w:jc w:val="left"/>
        <w:rPr>
          <w:szCs w:val="22"/>
        </w:rPr>
      </w:pPr>
      <w:r w:rsidRPr="000F2E07">
        <w:rPr>
          <w:szCs w:val="22"/>
        </w:rPr>
        <w:t xml:space="preserve">Il Bando relativo all’Azione </w:t>
      </w:r>
      <w:r w:rsidR="000F2E07" w:rsidRPr="000F2E07">
        <w:rPr>
          <w:szCs w:val="22"/>
        </w:rPr>
        <w:t xml:space="preserve">1.10 </w:t>
      </w:r>
      <w:r w:rsidRPr="000F2E07">
        <w:rPr>
          <w:szCs w:val="22"/>
        </w:rPr>
        <w:t>“</w:t>
      </w:r>
      <w:r w:rsidR="000F2E07" w:rsidRPr="000F2E07">
        <w:rPr>
          <w:szCs w:val="22"/>
        </w:rPr>
        <w:t xml:space="preserve">Interventi per la cura e la tutela del paesaggio” </w:t>
      </w:r>
    </w:p>
    <w:p w14:paraId="6FD1D263" w14:textId="77777777" w:rsidR="000F2E07" w:rsidRPr="000F2E07" w:rsidRDefault="003E5D21" w:rsidP="000F2E07">
      <w:pPr>
        <w:pStyle w:val="Paragrafoelenco"/>
        <w:numPr>
          <w:ilvl w:val="0"/>
          <w:numId w:val="1"/>
        </w:numPr>
        <w:jc w:val="left"/>
        <w:rPr>
          <w:szCs w:val="22"/>
        </w:rPr>
      </w:pPr>
      <w:r w:rsidRPr="000F2E07">
        <w:rPr>
          <w:szCs w:val="22"/>
        </w:rPr>
        <w:t xml:space="preserve">Il requisito di ammissibilità di cui all’Art. 11 del Bando recante </w:t>
      </w:r>
      <w:r w:rsidR="000F2E07" w:rsidRPr="000F2E07">
        <w:rPr>
          <w:szCs w:val="22"/>
        </w:rPr>
        <w:t>“Gli interventi dovranno garantire:</w:t>
      </w:r>
    </w:p>
    <w:p w14:paraId="5F811F1E" w14:textId="3221AAAC" w:rsidR="000F2E07" w:rsidRPr="000F2E07" w:rsidRDefault="000F2E07" w:rsidP="000F2E07">
      <w:pPr>
        <w:spacing w:before="120" w:after="120"/>
        <w:ind w:left="709"/>
        <w:rPr>
          <w:iCs/>
          <w:szCs w:val="22"/>
        </w:rPr>
      </w:pPr>
      <w:r w:rsidRPr="000F2E07">
        <w:rPr>
          <w:iCs/>
          <w:szCs w:val="22"/>
        </w:rPr>
        <w:t>a)</w:t>
      </w:r>
      <w:r>
        <w:rPr>
          <w:iCs/>
          <w:szCs w:val="22"/>
        </w:rPr>
        <w:t xml:space="preserve"> </w:t>
      </w:r>
      <w:r w:rsidRPr="000F2E07">
        <w:rPr>
          <w:iCs/>
          <w:szCs w:val="22"/>
        </w:rPr>
        <w:t>una fruizione attiva dei siti da parte della comunità e/o dei turisti;</w:t>
      </w:r>
    </w:p>
    <w:p w14:paraId="7793A52D" w14:textId="295161CC" w:rsidR="000F2E07" w:rsidRPr="000F2E07" w:rsidRDefault="000F2E07" w:rsidP="000F2E07">
      <w:pPr>
        <w:spacing w:before="120" w:after="120"/>
        <w:ind w:left="709"/>
        <w:rPr>
          <w:iCs/>
          <w:szCs w:val="22"/>
        </w:rPr>
      </w:pPr>
      <w:r w:rsidRPr="000F2E07">
        <w:rPr>
          <w:iCs/>
          <w:szCs w:val="22"/>
        </w:rPr>
        <w:t>b)</w:t>
      </w:r>
      <w:r>
        <w:rPr>
          <w:iCs/>
          <w:szCs w:val="22"/>
        </w:rPr>
        <w:t xml:space="preserve"> </w:t>
      </w:r>
      <w:r w:rsidRPr="000F2E07">
        <w:rPr>
          <w:iCs/>
          <w:szCs w:val="22"/>
        </w:rPr>
        <w:t>forme di gestione dei siti/percorsi per almeno la durata del vincolo di destinazione, ivi compresa l’esecuzione della manutenzione ordinaria degli interventi;</w:t>
      </w:r>
    </w:p>
    <w:p w14:paraId="05A21085" w14:textId="2D46C30F" w:rsidR="000B476C" w:rsidRDefault="003E5D21">
      <w:r>
        <w:t>Il richiedente __________________________________________</w:t>
      </w:r>
    </w:p>
    <w:p w14:paraId="356083B3" w14:textId="77777777" w:rsidR="000B476C" w:rsidRDefault="000B476C"/>
    <w:p w14:paraId="52A94B82" w14:textId="074539C0" w:rsidR="000B476C" w:rsidRDefault="003E5D21">
      <w:pPr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14:paraId="05C51D12" w14:textId="75F8F65B" w:rsidR="009A6FFA" w:rsidRDefault="009A6FFA">
      <w:pPr>
        <w:jc w:val="center"/>
        <w:rPr>
          <w:b/>
          <w:bCs/>
        </w:rPr>
      </w:pPr>
    </w:p>
    <w:p w14:paraId="6B0FF173" w14:textId="77777777" w:rsidR="009A6FFA" w:rsidRDefault="009A6FFA">
      <w:pPr>
        <w:jc w:val="center"/>
        <w:rPr>
          <w:b/>
          <w:bCs/>
        </w:rPr>
      </w:pPr>
    </w:p>
    <w:p w14:paraId="31DC1C4D" w14:textId="3C2FD75D" w:rsidR="00944410" w:rsidRDefault="009A6FFA" w:rsidP="00944410">
      <w:pPr>
        <w:rPr>
          <w:szCs w:val="22"/>
        </w:rPr>
      </w:pPr>
      <w:r>
        <w:t xml:space="preserve">Il proprio impegno a svolgere </w:t>
      </w:r>
      <w:r w:rsidR="00944410" w:rsidRPr="00944410">
        <w:t>le</w:t>
      </w:r>
      <w:r w:rsidR="00944410">
        <w:rPr>
          <w:b/>
          <w:bCs/>
        </w:rPr>
        <w:t xml:space="preserve"> </w:t>
      </w:r>
      <w:r w:rsidR="00944410">
        <w:rPr>
          <w:szCs w:val="22"/>
        </w:rPr>
        <w:t>attività finalizzate a garantire:</w:t>
      </w:r>
    </w:p>
    <w:p w14:paraId="1B325C01" w14:textId="730AAC5D" w:rsidR="00944410" w:rsidRPr="0045743E" w:rsidRDefault="00944410" w:rsidP="00BB7F10">
      <w:pPr>
        <w:pStyle w:val="Corpodeltesto22"/>
        <w:numPr>
          <w:ilvl w:val="0"/>
          <w:numId w:val="10"/>
        </w:numPr>
        <w:ind w:left="720" w:hanging="360"/>
        <w:rPr>
          <w:rFonts w:asciiTheme="minorHAnsi" w:hAnsiTheme="minorHAnsi"/>
          <w:szCs w:val="22"/>
        </w:rPr>
      </w:pPr>
      <w:r w:rsidRPr="0045743E">
        <w:rPr>
          <w:rFonts w:asciiTheme="minorHAnsi" w:hAnsiTheme="minorHAnsi"/>
          <w:szCs w:val="22"/>
        </w:rPr>
        <w:t xml:space="preserve">la fruizione attiva dei siti </w:t>
      </w:r>
    </w:p>
    <w:p w14:paraId="76006322" w14:textId="77D6287D" w:rsidR="00944410" w:rsidRPr="0045743E" w:rsidRDefault="00944410" w:rsidP="00BB7F10">
      <w:pPr>
        <w:pStyle w:val="Corpodeltesto22"/>
        <w:numPr>
          <w:ilvl w:val="0"/>
          <w:numId w:val="10"/>
        </w:numPr>
        <w:ind w:left="720" w:hanging="360"/>
        <w:rPr>
          <w:rFonts w:asciiTheme="minorHAnsi" w:hAnsiTheme="minorHAnsi"/>
          <w:szCs w:val="22"/>
        </w:rPr>
      </w:pPr>
      <w:r w:rsidRPr="0045743E">
        <w:rPr>
          <w:rFonts w:asciiTheme="minorHAnsi" w:hAnsiTheme="minorHAnsi"/>
          <w:szCs w:val="22"/>
        </w:rPr>
        <w:t xml:space="preserve">la gestione e manutenzione ordinaria dei siti/percorsi sino al termine </w:t>
      </w:r>
      <w:r w:rsidR="0077381E">
        <w:rPr>
          <w:rFonts w:asciiTheme="minorHAnsi" w:hAnsiTheme="minorHAnsi"/>
          <w:szCs w:val="22"/>
        </w:rPr>
        <w:t xml:space="preserve">di scadenza del vincolo </w:t>
      </w:r>
    </w:p>
    <w:p w14:paraId="01DBE820" w14:textId="719BF312" w:rsidR="00944410" w:rsidRDefault="00944410">
      <w:pPr>
        <w:jc w:val="center"/>
        <w:rPr>
          <w:szCs w:val="22"/>
        </w:rPr>
      </w:pPr>
    </w:p>
    <w:p w14:paraId="06C8FD6B" w14:textId="67AE995B" w:rsidR="009A6FFA" w:rsidRDefault="009A6FFA">
      <w:pPr>
        <w:jc w:val="center"/>
        <w:rPr>
          <w:szCs w:val="22"/>
        </w:rPr>
      </w:pPr>
    </w:p>
    <w:p w14:paraId="303E2DB3" w14:textId="5C6BE63F" w:rsidR="009A6FFA" w:rsidRDefault="009A6FFA">
      <w:pPr>
        <w:jc w:val="center"/>
        <w:rPr>
          <w:szCs w:val="22"/>
        </w:rPr>
      </w:pPr>
    </w:p>
    <w:p w14:paraId="326CDDE6" w14:textId="15898052" w:rsidR="009A6FFA" w:rsidRDefault="009A6FFA">
      <w:pPr>
        <w:jc w:val="center"/>
        <w:rPr>
          <w:szCs w:val="22"/>
        </w:rPr>
      </w:pPr>
    </w:p>
    <w:p w14:paraId="570C935E" w14:textId="187E653A" w:rsidR="009A6FFA" w:rsidRDefault="009A6FFA">
      <w:pPr>
        <w:jc w:val="center"/>
        <w:rPr>
          <w:szCs w:val="22"/>
        </w:rPr>
      </w:pPr>
    </w:p>
    <w:p w14:paraId="43FE2103" w14:textId="77777777" w:rsidR="009A6FFA" w:rsidRDefault="009A6FFA">
      <w:pPr>
        <w:jc w:val="center"/>
        <w:rPr>
          <w:szCs w:val="22"/>
        </w:rPr>
      </w:pPr>
    </w:p>
    <w:p w14:paraId="210C3E6A" w14:textId="77777777" w:rsidR="00E124AA" w:rsidRPr="00E124AA" w:rsidRDefault="00E124AA" w:rsidP="00E124AA">
      <w:pPr>
        <w:pStyle w:val="Paragrafoelenco"/>
        <w:rPr>
          <w:szCs w:val="22"/>
        </w:rPr>
      </w:pPr>
    </w:p>
    <w:p w14:paraId="1AEC1345" w14:textId="77777777" w:rsidR="003B61A8" w:rsidRPr="003B61A8" w:rsidRDefault="003B61A8" w:rsidP="003B61A8">
      <w:pPr>
        <w:pStyle w:val="Corpodeltesto22"/>
        <w:rPr>
          <w:rFonts w:asciiTheme="minorHAnsi" w:hAnsiTheme="minorHAnsi"/>
          <w:szCs w:val="22"/>
        </w:rPr>
      </w:pPr>
      <w:r w:rsidRPr="003B61A8">
        <w:rPr>
          <w:rFonts w:asciiTheme="minorHAnsi" w:hAnsiTheme="minorHAnsi"/>
          <w:szCs w:val="22"/>
        </w:rPr>
        <w:t>Data _____________</w:t>
      </w:r>
    </w:p>
    <w:p w14:paraId="180DEA0B" w14:textId="1265CCF3" w:rsidR="00792137" w:rsidRPr="0045743E" w:rsidRDefault="00792137" w:rsidP="00792137">
      <w:pPr>
        <w:pStyle w:val="Corpodeltesto22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Firma </w:t>
      </w:r>
      <w:r w:rsidRPr="003B61A8">
        <w:rPr>
          <w:rFonts w:asciiTheme="minorHAnsi" w:hAnsiTheme="minorHAnsi"/>
          <w:szCs w:val="22"/>
        </w:rPr>
        <w:t xml:space="preserve">del legale rappresentante </w:t>
      </w:r>
      <w:r>
        <w:rPr>
          <w:rFonts w:asciiTheme="minorHAnsi" w:hAnsiTheme="minorHAnsi"/>
          <w:szCs w:val="22"/>
        </w:rPr>
        <w:t>________________</w:t>
      </w:r>
      <w:r w:rsidR="00624588">
        <w:rPr>
          <w:rFonts w:asciiTheme="minorHAnsi" w:hAnsiTheme="minorHAnsi"/>
          <w:szCs w:val="22"/>
        </w:rPr>
        <w:t>______________</w:t>
      </w:r>
    </w:p>
    <w:sectPr w:rsidR="00792137" w:rsidRPr="004574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7AD6" w14:textId="77777777" w:rsidR="00F327EC" w:rsidRDefault="00F327EC">
      <w:r>
        <w:separator/>
      </w:r>
    </w:p>
  </w:endnote>
  <w:endnote w:type="continuationSeparator" w:id="0">
    <w:p w14:paraId="48440635" w14:textId="77777777" w:rsidR="00F327EC" w:rsidRDefault="00F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715861"/>
      <w:docPartObj>
        <w:docPartGallery w:val="Page Numbers (Bottom of Page)"/>
        <w:docPartUnique/>
      </w:docPartObj>
    </w:sdtPr>
    <w:sdtEndPr/>
    <w:sdtContent>
      <w:p w14:paraId="02DB6739" w14:textId="29FDF0E2" w:rsidR="007D4E5B" w:rsidRDefault="007D4E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C387B" w14:textId="77777777" w:rsidR="007D4E5B" w:rsidRDefault="007D4E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158" w14:textId="2BB7E5C1" w:rsidR="007D4E5B" w:rsidRDefault="007D4E5B">
    <w:pPr>
      <w:pStyle w:val="Pidipagina"/>
      <w:jc w:val="center"/>
    </w:pPr>
  </w:p>
  <w:p w14:paraId="4F2C81A4" w14:textId="77777777" w:rsidR="007D4E5B" w:rsidRDefault="007D4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8C55" w14:textId="77777777" w:rsidR="00F327EC" w:rsidRDefault="00F327EC">
      <w:r>
        <w:separator/>
      </w:r>
    </w:p>
  </w:footnote>
  <w:footnote w:type="continuationSeparator" w:id="0">
    <w:p w14:paraId="3A45E344" w14:textId="77777777" w:rsidR="00F327EC" w:rsidRDefault="00F3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1F2" w14:textId="5442730B" w:rsidR="000B476C" w:rsidRDefault="00624588">
    <w:pPr>
      <w:pStyle w:val="Intestazione"/>
    </w:pPr>
    <w:r>
      <w:rPr>
        <w:noProof/>
      </w:rPr>
      <w:drawing>
        <wp:inline distT="0" distB="0" distL="0" distR="0" wp14:anchorId="14443DD9" wp14:editId="190560F0">
          <wp:extent cx="6115050" cy="333375"/>
          <wp:effectExtent l="0" t="0" r="0" b="9525"/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D21">
      <w:rPr>
        <w:noProof/>
      </w:rPr>
      <w:drawing>
        <wp:anchor distT="0" distB="0" distL="0" distR="0" simplePos="0" relativeHeight="3" behindDoc="1" locked="0" layoutInCell="1" allowOverlap="1" wp14:anchorId="58961753" wp14:editId="1109BE9F">
          <wp:simplePos x="0" y="0"/>
          <wp:positionH relativeFrom="column">
            <wp:posOffset>7307580</wp:posOffset>
          </wp:positionH>
          <wp:positionV relativeFrom="paragraph">
            <wp:posOffset>-247015</wp:posOffset>
          </wp:positionV>
          <wp:extent cx="2512695" cy="43688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5C5" w14:textId="05742880" w:rsidR="000B476C" w:rsidRDefault="00624588">
    <w:pPr>
      <w:pStyle w:val="Intestazione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7A013791" wp14:editId="1BBDB8A7">
          <wp:extent cx="6115050" cy="333375"/>
          <wp:effectExtent l="0" t="0" r="0" b="9525"/>
          <wp:docPr id="4" name="Immagine 4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6C9FE" w14:textId="77777777" w:rsidR="000B476C" w:rsidRDefault="000B47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DF5"/>
    <w:multiLevelType w:val="hybridMultilevel"/>
    <w:tmpl w:val="12F0D58E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2CF6"/>
    <w:multiLevelType w:val="multilevel"/>
    <w:tmpl w:val="3BA49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3755AE"/>
    <w:multiLevelType w:val="multilevel"/>
    <w:tmpl w:val="7854C8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8C6071"/>
    <w:multiLevelType w:val="multilevel"/>
    <w:tmpl w:val="1BBECD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9E29FF"/>
    <w:multiLevelType w:val="multilevel"/>
    <w:tmpl w:val="BB7632F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26343"/>
    <w:multiLevelType w:val="multilevel"/>
    <w:tmpl w:val="9DD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72997"/>
    <w:multiLevelType w:val="hybridMultilevel"/>
    <w:tmpl w:val="88A24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1DD6"/>
    <w:multiLevelType w:val="hybridMultilevel"/>
    <w:tmpl w:val="C818B510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15E46"/>
    <w:multiLevelType w:val="multilevel"/>
    <w:tmpl w:val="E2905FDC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6F2B18"/>
    <w:multiLevelType w:val="multilevel"/>
    <w:tmpl w:val="F57630E8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6C"/>
    <w:rsid w:val="000721C6"/>
    <w:rsid w:val="000B476C"/>
    <w:rsid w:val="000F2E07"/>
    <w:rsid w:val="001B5854"/>
    <w:rsid w:val="00202D95"/>
    <w:rsid w:val="002311A3"/>
    <w:rsid w:val="00273306"/>
    <w:rsid w:val="003B17F3"/>
    <w:rsid w:val="003B61A8"/>
    <w:rsid w:val="003E5D21"/>
    <w:rsid w:val="00434394"/>
    <w:rsid w:val="00445B05"/>
    <w:rsid w:val="0045743E"/>
    <w:rsid w:val="00475D0A"/>
    <w:rsid w:val="00495106"/>
    <w:rsid w:val="004D1EC2"/>
    <w:rsid w:val="0051355B"/>
    <w:rsid w:val="005D225B"/>
    <w:rsid w:val="00624588"/>
    <w:rsid w:val="006551D2"/>
    <w:rsid w:val="00672FE2"/>
    <w:rsid w:val="00676995"/>
    <w:rsid w:val="006F14A1"/>
    <w:rsid w:val="0077381E"/>
    <w:rsid w:val="00792137"/>
    <w:rsid w:val="007D4E5B"/>
    <w:rsid w:val="00804A97"/>
    <w:rsid w:val="00831974"/>
    <w:rsid w:val="00855B21"/>
    <w:rsid w:val="008857D8"/>
    <w:rsid w:val="008964B3"/>
    <w:rsid w:val="00944410"/>
    <w:rsid w:val="009A6FFA"/>
    <w:rsid w:val="009C0AA7"/>
    <w:rsid w:val="009C0CEE"/>
    <w:rsid w:val="00A258FC"/>
    <w:rsid w:val="00AE06FC"/>
    <w:rsid w:val="00AE5388"/>
    <w:rsid w:val="00B7136C"/>
    <w:rsid w:val="00BB15B8"/>
    <w:rsid w:val="00BB7F10"/>
    <w:rsid w:val="00CD1125"/>
    <w:rsid w:val="00D42215"/>
    <w:rsid w:val="00D87038"/>
    <w:rsid w:val="00E124AA"/>
    <w:rsid w:val="00E32D65"/>
    <w:rsid w:val="00E8237D"/>
    <w:rsid w:val="00F327EC"/>
    <w:rsid w:val="00F75767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C43"/>
  <w15:docId w15:val="{DED82FA5-8B6B-47C7-B971-DD93EC64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721B1"/>
    <w:rPr>
      <w:rFonts w:ascii="DecimaWE Rg" w:eastAsia="Times New Roman" w:hAnsi="DecimaWE Rg" w:cs="DecimaWE Rg"/>
      <w:b/>
      <w:bCs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C6A0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C6A08"/>
    <w:rPr>
      <w:rFonts w:eastAsia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C6A08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27387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character" w:customStyle="1" w:styleId="RientroIIlivCarattere">
    <w:name w:val="Rientro II liv Carattere"/>
    <w:basedOn w:val="Carpredefinitoparagrafo"/>
    <w:link w:val="RientroIIliv"/>
    <w:qFormat/>
    <w:rsid w:val="002E21C9"/>
  </w:style>
  <w:style w:type="character" w:customStyle="1" w:styleId="RientroIlivCarattere">
    <w:name w:val="Rientro I liv Carattere"/>
    <w:basedOn w:val="Carpredefinitoparagrafo"/>
    <w:link w:val="RientroIliv"/>
    <w:qFormat/>
    <w:rsid w:val="002E21C9"/>
  </w:style>
  <w:style w:type="paragraph" w:styleId="Titolo">
    <w:name w:val="Title"/>
    <w:basedOn w:val="Normale"/>
    <w:next w:val="Corpotesto"/>
    <w:link w:val="TitoloCarattere"/>
    <w:uiPriority w:val="10"/>
    <w:qFormat/>
    <w:rsid w:val="00232DEC"/>
    <w:pPr>
      <w:pBdr>
        <w:bottom w:val="single" w:sz="8" w:space="4" w:color="5B9BD5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0644"/>
    <w:rPr>
      <w:rFonts w:ascii="DecimaWE" w:eastAsia="Calibri" w:hAnsi="DecimaWE" w:cs="DecimaWE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032F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C6A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C6A08"/>
    <w:rPr>
      <w:b/>
      <w:bCs/>
    </w:rPr>
  </w:style>
  <w:style w:type="paragraph" w:customStyle="1" w:styleId="Corpodeltesto21">
    <w:name w:val="Corpo del testo 21"/>
    <w:basedOn w:val="Normale"/>
    <w:qFormat/>
    <w:rsid w:val="00ED1F4D"/>
    <w:pPr>
      <w:textAlignment w:val="baseline"/>
    </w:pPr>
    <w:rPr>
      <w:rFonts w:ascii="Times New Roman" w:hAnsi="Times New Roman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paragraph" w:styleId="Nessunaspaziatura">
    <w:name w:val="No Spacing"/>
    <w:uiPriority w:val="1"/>
    <w:qFormat/>
    <w:rsid w:val="00232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qFormat/>
    <w:rsid w:val="006C73E9"/>
    <w:rPr>
      <w:rFonts w:ascii="Times New Roman" w:hAnsi="Times New Roman"/>
      <w:szCs w:val="20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spacing w:before="60"/>
      <w:ind w:left="290" w:hanging="142"/>
    </w:pPr>
    <w:rPr>
      <w:rFonts w:eastAsiaTheme="minorHAnsi" w:cstheme="minorBidi"/>
      <w:szCs w:val="22"/>
      <w:lang w:eastAsia="en-US"/>
    </w:rPr>
  </w:style>
  <w:style w:type="paragraph" w:customStyle="1" w:styleId="RientroIliv">
    <w:name w:val="Rientro I liv"/>
    <w:basedOn w:val="Paragrafoelenco"/>
    <w:link w:val="RientroIlivCarattere"/>
    <w:qFormat/>
    <w:rsid w:val="002E21C9"/>
    <w:pPr>
      <w:spacing w:before="120"/>
    </w:pPr>
    <w:rPr>
      <w:rFonts w:eastAsiaTheme="minorHAnsi" w:cstheme="minorBidi"/>
      <w:szCs w:val="22"/>
      <w:lang w:eastAsia="en-US"/>
    </w:rPr>
  </w:style>
  <w:style w:type="table" w:styleId="Grigliatabella">
    <w:name w:val="Table Grid"/>
    <w:basedOn w:val="Tabellanormale"/>
    <w:uiPriority w:val="39"/>
    <w:rsid w:val="00AF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B1B-9446-4FC5-BC25-A84C5C9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dc:description/>
  <cp:lastModifiedBy>Debora</cp:lastModifiedBy>
  <cp:revision>6</cp:revision>
  <cp:lastPrinted>2021-05-03T12:26:00Z</cp:lastPrinted>
  <dcterms:created xsi:type="dcterms:W3CDTF">2022-02-11T10:01:00Z</dcterms:created>
  <dcterms:modified xsi:type="dcterms:W3CDTF">2022-02-11T13:07:00Z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